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D4" w:rsidRPr="00034BD4" w:rsidRDefault="00034BD4" w:rsidP="00034BD4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313131"/>
          <w:kern w:val="36"/>
          <w:sz w:val="51"/>
          <w:szCs w:val="51"/>
          <w:lang w:eastAsia="ru-RU"/>
        </w:rPr>
      </w:pPr>
      <w:r w:rsidRPr="00034BD4">
        <w:rPr>
          <w:rFonts w:ascii="Arial" w:eastAsia="Times New Roman" w:hAnsi="Arial" w:cs="Arial"/>
          <w:b/>
          <w:bCs/>
          <w:color w:val="313131"/>
          <w:kern w:val="36"/>
          <w:sz w:val="51"/>
          <w:szCs w:val="51"/>
          <w:lang w:eastAsia="ru-RU"/>
        </w:rPr>
        <w:t>Профилактика простуды в школе: как уберечь школьника от ОРВИ</w:t>
      </w:r>
    </w:p>
    <w:p w:rsidR="00034BD4" w:rsidRPr="00034BD4" w:rsidRDefault="00034BD4" w:rsidP="00034B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034BD4">
        <w:rPr>
          <w:rFonts w:ascii="Arial" w:eastAsia="Times New Roman" w:hAnsi="Arial" w:cs="Arial"/>
          <w:noProof/>
          <w:color w:val="1F1F1F"/>
          <w:sz w:val="24"/>
          <w:szCs w:val="24"/>
          <w:lang w:eastAsia="ru-RU"/>
        </w:rPr>
        <w:drawing>
          <wp:inline distT="0" distB="0" distL="0" distR="0" wp14:anchorId="44F56E26" wp14:editId="4423BE61">
            <wp:extent cx="2257425" cy="15049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 началом учебного сезона все родители тревожатся за своих чад. Ведь на осенне-зимний период приходится пик простудных заболеваний, которые могут надолго прервать процесса обучения. Поэтому в это время большое значение приобретает </w:t>
      </w:r>
      <w:r w:rsidRPr="00034BD4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профилактика простуды у школьников</w:t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. Целиком исключить ребенка от контакта с вирусами, вызывающими развитие острых респираторных инфекций, не представляется возможным. Поездки в общественном транспорте до места учебы, общение с друзьями в школе и во дворе не оставляют шансов на то, что ребенок не подвергнется вирусным атакам. </w:t>
      </w:r>
      <w:r w:rsidRPr="00034BD4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Профилактика простуды у школьников</w:t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позволяет увеличить шансы на благоприятное развитие событий, в частности помогает предотвратить возникновение гриппа и других ОРВИ.</w:t>
      </w:r>
    </w:p>
    <w:p w:rsidR="00034BD4" w:rsidRPr="00034BD4" w:rsidRDefault="00034BD4" w:rsidP="00034BD4">
      <w:pPr>
        <w:shd w:val="clear" w:color="auto" w:fill="FFFFFF"/>
        <w:spacing w:before="675" w:after="300" w:line="240" w:lineRule="auto"/>
        <w:outlineLvl w:val="1"/>
        <w:rPr>
          <w:rFonts w:ascii="Arial" w:eastAsia="Times New Roman" w:hAnsi="Arial" w:cs="Arial"/>
          <w:b/>
          <w:bCs/>
          <w:caps/>
          <w:color w:val="1F1F1F"/>
          <w:spacing w:val="5"/>
          <w:sz w:val="30"/>
          <w:szCs w:val="30"/>
          <w:lang w:eastAsia="ru-RU"/>
        </w:rPr>
      </w:pPr>
      <w:r w:rsidRPr="00034BD4">
        <w:rPr>
          <w:rFonts w:ascii="Arial" w:eastAsia="Times New Roman" w:hAnsi="Arial" w:cs="Arial"/>
          <w:b/>
          <w:bCs/>
          <w:caps/>
          <w:color w:val="1F1F1F"/>
          <w:spacing w:val="5"/>
          <w:sz w:val="30"/>
          <w:szCs w:val="30"/>
          <w:lang w:eastAsia="ru-RU"/>
        </w:rPr>
        <w:t>ПОЧЕМУ ШКОЛЬНИКИ ЧАСТО БОЛЕЮТ</w:t>
      </w:r>
    </w:p>
    <w:p w:rsidR="00034BD4" w:rsidRPr="00034BD4" w:rsidRDefault="00034BD4" w:rsidP="00034B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В случае столкновения с иммунной системой ребенка вирусные частицы либо проникают в организм, вызывая острые респираторные вирусные заболевания, либо встречают серьезное противодействие иммунной системы, уничтожающей агрессора. Исход борьбы защитных сил детского организма с вирусными агентами зависит не только от состояния иммунитета и степени его готовности противостоять внешним атакам. Например, дети старше 7 лет могут часто болеть ОРВИ или острой респираторной вирусной инфекцией по разным причинам, одна из которых – адаптация к новым условиям жизни, связанная с началом обучения в школе. И если ребенок не ходил в детский садик, то его организм может быть не готов к встрече со многими респираторными вирусами. Такой первоклассник находится в самом высоком риске заражения. Кроме того, острые респираторные вирусные инфекции у школьников чаще всего развиваются именно в осенне-зимний сезон, когда наблюдается общий эпидемический подъем заболеваемости простудой.</w:t>
      </w:r>
    </w:p>
    <w:p w:rsidR="00034BD4" w:rsidRPr="00034BD4" w:rsidRDefault="00034BD4" w:rsidP="00034BD4">
      <w:pPr>
        <w:shd w:val="clear" w:color="auto" w:fill="FFFFFF"/>
        <w:spacing w:before="675" w:after="300" w:line="240" w:lineRule="auto"/>
        <w:outlineLvl w:val="1"/>
        <w:rPr>
          <w:rFonts w:ascii="Arial" w:eastAsia="Times New Roman" w:hAnsi="Arial" w:cs="Arial"/>
          <w:b/>
          <w:bCs/>
          <w:caps/>
          <w:color w:val="1F1F1F"/>
          <w:spacing w:val="5"/>
          <w:sz w:val="30"/>
          <w:szCs w:val="30"/>
          <w:lang w:eastAsia="ru-RU"/>
        </w:rPr>
      </w:pPr>
      <w:r w:rsidRPr="00034BD4">
        <w:rPr>
          <w:rFonts w:ascii="Arial" w:eastAsia="Times New Roman" w:hAnsi="Arial" w:cs="Arial"/>
          <w:b/>
          <w:bCs/>
          <w:caps/>
          <w:color w:val="1F1F1F"/>
          <w:spacing w:val="5"/>
          <w:sz w:val="30"/>
          <w:szCs w:val="30"/>
          <w:lang w:eastAsia="ru-RU"/>
        </w:rPr>
        <w:t>КАК ЗАЩИТИТЬ ШКОЛЬНИКА?</w:t>
      </w:r>
    </w:p>
    <w:p w:rsidR="00034BD4" w:rsidRPr="00034BD4" w:rsidRDefault="00034BD4" w:rsidP="00034B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hyperlink r:id="rId5" w:history="1">
        <w:r w:rsidRPr="00034BD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Профилактика простуды</w:t>
        </w:r>
      </w:hyperlink>
      <w:r w:rsidRPr="00034BD4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 у школьников</w:t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в первую очередь должна состоять из:</w:t>
      </w:r>
    </w:p>
    <w:p w:rsidR="00034BD4" w:rsidRPr="00034BD4" w:rsidRDefault="00034BD4" w:rsidP="00034B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– исключения нахождения в местах большого скопления людей в период вирусных эпидемий,</w:t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br/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lastRenderedPageBreak/>
        <w:t>– введения ограничительных мероприятий (карантина) в общественных школьных учреждениях при превышении нормального уровня заболевших гриппом и ОРВИ детей,</w:t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br/>
        <w:t>– изоляции заболевших детей от здоровых сверстников,</w:t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br/>
        <w:t>– проведения дома и в школе мероприятий, связанных с уничтожением вируса на поверхности предметов и в воздухе помещений (частые проветривания, влажная уборка, дезинфекция поверхностей и т.д.),</w:t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br/>
        <w:t>– выполнение детьми правил индивидуальной гигиены.</w:t>
      </w:r>
    </w:p>
    <w:p w:rsidR="00034BD4" w:rsidRPr="00034BD4" w:rsidRDefault="00034BD4" w:rsidP="00034B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034BD4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68F858B" wp14:editId="5B86F664">
                <wp:extent cx="1905000" cy="2857500"/>
                <wp:effectExtent l="0" t="0" r="0" b="0"/>
                <wp:docPr id="1" name="AutoShape 2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08194A" id="AutoShape 2" o:spid="_x0000_s1026" href="https://www.viferon.su/wp-content/uploads/2012/10/%D0%A8%D0%BA%D0%BE%D0%BB%D1%8C%D0%BD%D0%B8%D0%BA.jpg" style="width:150pt;height:2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34BD4">
        <w:rPr>
          <w:rFonts w:ascii="Arial" w:eastAsia="Times New Roman" w:hAnsi="Arial" w:cs="Arial"/>
          <w:i/>
          <w:iCs/>
          <w:color w:val="1F1F1F"/>
          <w:sz w:val="24"/>
          <w:szCs w:val="24"/>
          <w:lang w:eastAsia="ru-RU"/>
        </w:rPr>
        <w:t>Профилактика простуды у школьников</w:t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также включает комплекс методов, знакомых практически каждой семье:</w:t>
      </w:r>
    </w:p>
    <w:p w:rsidR="00034BD4" w:rsidRPr="00034BD4" w:rsidRDefault="00034BD4" w:rsidP="00034B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– адекватное и своевременное закаливание ребенка,</w:t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br/>
        <w:t>– обеспечение полноценного здорового питания, соответствующего возрасту,</w:t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br/>
        <w:t>– регулярная витаминотерапия,</w:t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br/>
        <w:t>– посильная физическая нагрузка,</w:t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br/>
        <w:t>– ношение одежды по сезону, не вызывающей ни переохлаждения, ни перегревания ребенка.</w:t>
      </w:r>
    </w:p>
    <w:p w:rsidR="00034BD4" w:rsidRPr="00034BD4" w:rsidRDefault="00034BD4" w:rsidP="00034B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Однако большинство родителей не могут на протяжении всего дня контролировать условия, в которых находятся их дети, так как заняты на работе и общаются со своими чадами только вечером и в выходные дни.</w:t>
      </w:r>
    </w:p>
    <w:p w:rsidR="00034BD4" w:rsidRPr="00034BD4" w:rsidRDefault="00034BD4" w:rsidP="00034BD4">
      <w:pPr>
        <w:shd w:val="clear" w:color="auto" w:fill="FFFFFF"/>
        <w:spacing w:before="675" w:after="300" w:line="240" w:lineRule="auto"/>
        <w:outlineLvl w:val="1"/>
        <w:rPr>
          <w:rFonts w:ascii="Arial" w:eastAsia="Times New Roman" w:hAnsi="Arial" w:cs="Arial"/>
          <w:b/>
          <w:bCs/>
          <w:caps/>
          <w:color w:val="1F1F1F"/>
          <w:spacing w:val="5"/>
          <w:sz w:val="30"/>
          <w:szCs w:val="30"/>
          <w:lang w:eastAsia="ru-RU"/>
        </w:rPr>
      </w:pPr>
      <w:r w:rsidRPr="00034BD4">
        <w:rPr>
          <w:rFonts w:ascii="Arial" w:eastAsia="Times New Roman" w:hAnsi="Arial" w:cs="Arial"/>
          <w:b/>
          <w:bCs/>
          <w:caps/>
          <w:color w:val="1F1F1F"/>
          <w:spacing w:val="5"/>
          <w:sz w:val="30"/>
          <w:szCs w:val="30"/>
          <w:lang w:eastAsia="ru-RU"/>
        </w:rPr>
        <w:t>МЕСТНЫЕ ФОРМЫ ПРЕПАРАТОВ</w:t>
      </w:r>
    </w:p>
    <w:p w:rsidR="00034BD4" w:rsidRPr="00034BD4" w:rsidRDefault="00034BD4" w:rsidP="00034B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Возможно применение назальных противовирусных средств, позволяющих защититься от вирусной атаки и противостоять возбудителям ОРВИ, включая грипп. Однако часть препаратов, традиционно использующихся для предотвращения заражения острыми респираторными вирусными заболеваниями и поддержки иммунитета, имеют противопоказания для применения у детей определенного возраста. А некоторые средства недостаточно стойки и нуждаются в частом нанесении в течение дня, что становится практически невозможным без постоянного вмешательства взрослых. Причем многие назальные препараты быстро теряют свои свойства у ребенка, ведущего очень активный образ жизни. </w:t>
      </w: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lastRenderedPageBreak/>
        <w:t>Кроме того, растворы для закапывания в нос и спреи могут вытекать, вызывать раздражение на нежной коже ребенка, тем самым, провоцируя воспаление.</w:t>
      </w:r>
    </w:p>
    <w:p w:rsidR="00034BD4" w:rsidRPr="00034BD4" w:rsidRDefault="00034BD4" w:rsidP="00034BD4">
      <w:pPr>
        <w:shd w:val="clear" w:color="auto" w:fill="FFFFFF"/>
        <w:spacing w:before="675" w:after="300" w:line="240" w:lineRule="auto"/>
        <w:outlineLvl w:val="1"/>
        <w:rPr>
          <w:rFonts w:ascii="Arial" w:eastAsia="Times New Roman" w:hAnsi="Arial" w:cs="Arial"/>
          <w:b/>
          <w:bCs/>
          <w:caps/>
          <w:color w:val="1F1F1F"/>
          <w:spacing w:val="5"/>
          <w:sz w:val="30"/>
          <w:szCs w:val="30"/>
          <w:lang w:eastAsia="ru-RU"/>
        </w:rPr>
      </w:pPr>
      <w:r w:rsidRPr="00034BD4">
        <w:rPr>
          <w:rFonts w:ascii="Arial" w:eastAsia="Times New Roman" w:hAnsi="Arial" w:cs="Arial"/>
          <w:b/>
          <w:bCs/>
          <w:caps/>
          <w:color w:val="1F1F1F"/>
          <w:spacing w:val="5"/>
          <w:sz w:val="30"/>
          <w:szCs w:val="30"/>
          <w:lang w:eastAsia="ru-RU"/>
        </w:rPr>
        <w:t>ЗАЩИТА ДЛЯ КАЖДОГО ШКОЛЬНИКА</w:t>
      </w:r>
    </w:p>
    <w:p w:rsidR="00034BD4" w:rsidRPr="00034BD4" w:rsidRDefault="00034BD4" w:rsidP="00034B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Современным и удобным средством от заражения ОРВИ является препарат из группы рекомбинантного интерферона – </w:t>
      </w:r>
      <w:hyperlink r:id="rId7" w:history="1">
        <w:r w:rsidRPr="00034BD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ВИФЕРОН® Гель</w:t>
        </w:r>
      </w:hyperlink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. Благодаря своему уникальному составу, ВИФЕРОН® Гель не только помогает защищать организм от вирусных атак, но и поддержать местный иммунитет. Тонкая пленка, которую образует гель, задерживает вирусы на слизистой оболочке носовой полости, мешая им проникнуть внутрь и начать размножаться. Гель устойчив при воздействии самых агрессивных условий внешней среды, что позволяет применять его значительно реже прочих защитных средств. </w:t>
      </w:r>
      <w:proofErr w:type="spellStart"/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Гелевая</w:t>
      </w:r>
      <w:proofErr w:type="spellEnd"/>
      <w:r w:rsidRPr="00034BD4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основа обеспечивает пролонгированное действие препарата и кратность применения не требует частого нанесения, что позволяет родителям не отвлекаться несколько раз в день от повседневных дел, не прерывать занятия детей и их общение с друзьями.</w:t>
      </w:r>
    </w:p>
    <w:p w:rsidR="00AC456C" w:rsidRDefault="00AC456C">
      <w:bookmarkStart w:id="0" w:name="_GoBack"/>
      <w:bookmarkEnd w:id="0"/>
    </w:p>
    <w:sectPr w:rsidR="00AC4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D4"/>
    <w:rsid w:val="00034BD4"/>
    <w:rsid w:val="00AC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B5BF5-DDD1-49BD-B4FD-0DE37EB0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iferon.su/viferon/viferon-gel-instrukc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feron.su/wp-content/uploads/2012/10/%D0%A8%D0%BA%D0%BE%D0%BB%D1%8C%D0%BD%D0%B8%D0%BA.jpg" TargetMode="External"/><Relationship Id="rId5" Type="http://schemas.openxmlformats.org/officeDocument/2006/relationships/hyperlink" Target="https://www.viferon.su/profilaktika-osennej-prostudy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2023-04-18T04:19:00Z</dcterms:created>
  <dcterms:modified xsi:type="dcterms:W3CDTF">2023-04-18T04:20:00Z</dcterms:modified>
</cp:coreProperties>
</file>